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46" w:rsidRPr="00072657" w:rsidRDefault="00665763" w:rsidP="0007265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b/>
          <w:bCs/>
          <w:sz w:val="27"/>
          <w:szCs w:val="27"/>
          <w:lang w:eastAsia="es-MX"/>
        </w:rPr>
        <w:t>U</w:t>
      </w:r>
      <w:r w:rsidRPr="00072657">
        <w:rPr>
          <w:rFonts w:ascii="Century Gothic" w:eastAsia="Times New Roman" w:hAnsi="Century Gothic" w:cs="Arial"/>
          <w:b/>
          <w:bCs/>
          <w:sz w:val="27"/>
          <w:szCs w:val="27"/>
          <w:lang w:eastAsia="es-MX"/>
        </w:rPr>
        <w:t xml:space="preserve">niversidad de la </w:t>
      </w:r>
      <w:r>
        <w:rPr>
          <w:rFonts w:ascii="Century Gothic" w:eastAsia="Times New Roman" w:hAnsi="Century Gothic" w:cs="Arial"/>
          <w:b/>
          <w:bCs/>
          <w:sz w:val="27"/>
          <w:szCs w:val="27"/>
          <w:lang w:eastAsia="es-MX"/>
        </w:rPr>
        <w:t>Costa</w:t>
      </w:r>
    </w:p>
    <w:p w:rsidR="00891846" w:rsidRPr="00072657" w:rsidRDefault="00891846" w:rsidP="00072657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OAXACA</w:t>
      </w:r>
    </w:p>
    <w:p w:rsidR="00072657" w:rsidRPr="00072657" w:rsidRDefault="00F507FF" w:rsidP="00072657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Resumen de convocatoria</w:t>
      </w:r>
    </w:p>
    <w:p w:rsidR="00891846" w:rsidRDefault="00F507FF" w:rsidP="0007265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Licitación Pública Nacional</w:t>
      </w:r>
    </w:p>
    <w:p w:rsidR="00E80644" w:rsidRDefault="00E80644" w:rsidP="0007265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891846" w:rsidRPr="00072657" w:rsidRDefault="00891846" w:rsidP="00072657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En observancia a la Constitución Política de los Estados Unidos Mexicanos en su artículo 134, y de conformidad con el artículo 26 Fracción I, 26 Bis Fracción I, 28 </w:t>
      </w:r>
      <w:r w:rsidR="0034348A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Fracción I, 29, 30, articulo 42 del Reglamento de la Ley de </w:t>
      </w:r>
      <w:proofErr w:type="spellStart"/>
      <w:r w:rsidR="0034348A">
        <w:rPr>
          <w:rFonts w:ascii="Century Gothic" w:eastAsia="Times New Roman" w:hAnsi="Century Gothic" w:cs="Arial"/>
          <w:sz w:val="20"/>
          <w:szCs w:val="20"/>
          <w:lang w:eastAsia="es-MX"/>
        </w:rPr>
        <w:t>adquisiciónes</w:t>
      </w:r>
      <w:proofErr w:type="spellEnd"/>
      <w:r w:rsidR="0034348A">
        <w:rPr>
          <w:rFonts w:ascii="Century Gothic" w:eastAsia="Times New Roman" w:hAnsi="Century Gothic" w:cs="Arial"/>
          <w:sz w:val="20"/>
          <w:szCs w:val="20"/>
          <w:lang w:eastAsia="es-MX"/>
        </w:rPr>
        <w:t>, arrendamientos y servicios del sector público y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demás relativos de la Ley de Adquisiciones, Arrendamientos y Servicios del Sector Público, se convoca a los interesados en participar en la Licitación Pública Nacional para la adquisición de</w:t>
      </w:r>
      <w:r w:rsidR="00585515">
        <w:rPr>
          <w:rFonts w:ascii="Century Gothic" w:eastAsia="Times New Roman" w:hAnsi="Century Gothic" w:cs="Arial"/>
          <w:sz w:val="20"/>
          <w:szCs w:val="20"/>
          <w:lang w:eastAsia="es-MX"/>
        </w:rPr>
        <w:t>l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9578DE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“</w:t>
      </w:r>
      <w:r w:rsidR="0040583F">
        <w:rPr>
          <w:rFonts w:ascii="Century Gothic" w:eastAsia="Times New Roman" w:hAnsi="Century Gothic" w:cs="Arial"/>
          <w:b/>
          <w:sz w:val="20"/>
          <w:szCs w:val="20"/>
          <w:lang w:eastAsia="es-MX"/>
        </w:rPr>
        <w:t>EQUIPAMIENTO DE ESPACIOS EDUCATIVOS PARA LA UNIVERSIDAD DE LA COSTA CON RECURSOS DEL PROGRAMA DE IN</w:t>
      </w:r>
      <w:r w:rsidR="0084337A">
        <w:rPr>
          <w:rFonts w:ascii="Century Gothic" w:eastAsia="Times New Roman" w:hAnsi="Century Gothic" w:cs="Arial"/>
          <w:b/>
          <w:sz w:val="20"/>
          <w:szCs w:val="20"/>
          <w:lang w:eastAsia="es-MX"/>
        </w:rPr>
        <w:t>CLUSIÓN Y EQUIDAD EDUCATIVA 2017</w:t>
      </w:r>
      <w:r w:rsidR="009578DE" w:rsidRPr="00072657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”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 conformidad con lo siguiente:</w:t>
      </w:r>
    </w:p>
    <w:tbl>
      <w:tblPr>
        <w:tblW w:w="133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1418"/>
        <w:gridCol w:w="1282"/>
        <w:gridCol w:w="1699"/>
        <w:gridCol w:w="1838"/>
        <w:gridCol w:w="2835"/>
        <w:gridCol w:w="1793"/>
      </w:tblGrid>
      <w:tr w:rsidR="00BE5C81" w:rsidRPr="00072657" w:rsidTr="00072657">
        <w:trPr>
          <w:trHeight w:val="15"/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bookmarkStart w:id="0" w:name="table01"/>
            <w:bookmarkEnd w:id="0"/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No. de licitación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Costo de la convocatoria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Fecha de publicación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Junta de aclaraciones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Visita a instalaciones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Presentación de proposiciones y apertura técnica y económica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Fallo</w:t>
            </w:r>
          </w:p>
        </w:tc>
      </w:tr>
      <w:tr w:rsidR="00BE5C81" w:rsidRPr="00072657" w:rsidTr="00072657">
        <w:trPr>
          <w:trHeight w:val="15"/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3442B6" w:rsidRDefault="0040583F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MX"/>
              </w:rPr>
              <w:t>LA-920067952-</w:t>
            </w:r>
            <w:r w:rsidR="00DB1537"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MX"/>
              </w:rPr>
              <w:t>E2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MX"/>
              </w:rPr>
              <w:t>-</w:t>
            </w:r>
            <w:r w:rsidR="00DD0876"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E80644" w:rsidP="00E80644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</w:t>
            </w: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in costo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702742" w:rsidP="00297BAD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11/01</w:t>
            </w:r>
            <w:r w:rsidR="00886BEA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/2018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072657" w:rsidRDefault="00702742" w:rsidP="000726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19/01</w:t>
            </w:r>
            <w:r w:rsidR="00867656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</w:t>
            </w:r>
            <w:r w:rsidR="00886BEA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2018</w:t>
            </w:r>
          </w:p>
          <w:p w:rsidR="00891846" w:rsidRPr="00072657" w:rsidRDefault="00891846" w:rsidP="000726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10:</w:t>
            </w:r>
            <w:r w:rsidR="006E7C4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="003E19BC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horas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E80644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No habrá visita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072657" w:rsidRDefault="00E25021" w:rsidP="000726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</w:t>
            </w:r>
            <w:r w:rsidR="00702742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6</w:t>
            </w:r>
            <w:r w:rsidR="00891846"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</w:t>
            </w:r>
            <w:r w:rsidR="00702742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01</w:t>
            </w:r>
            <w:r w:rsidR="00F507FF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</w:t>
            </w:r>
            <w:r w:rsidR="00886BEA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2018</w:t>
            </w:r>
          </w:p>
          <w:p w:rsidR="00891846" w:rsidRPr="00072657" w:rsidRDefault="00891846" w:rsidP="006E7C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10:</w:t>
            </w:r>
            <w:r w:rsidR="006E7C4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 horas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57" w:rsidRPr="00072657" w:rsidRDefault="00297BAD" w:rsidP="000726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30</w:t>
            </w:r>
            <w:r w:rsidR="00702742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/01</w:t>
            </w:r>
            <w:r w:rsidR="00886BEA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/2018</w:t>
            </w:r>
          </w:p>
          <w:p w:rsidR="00891846" w:rsidRPr="00072657" w:rsidRDefault="00BE5C81" w:rsidP="003E19BC">
            <w:pPr>
              <w:spacing w:after="0" w:line="240" w:lineRule="auto"/>
              <w:ind w:left="708" w:hanging="708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</w:t>
            </w:r>
            <w:r w:rsidR="006E7C4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:00 horas</w:t>
            </w:r>
          </w:p>
        </w:tc>
      </w:tr>
    </w:tbl>
    <w:p w:rsidR="00891846" w:rsidRPr="00072657" w:rsidRDefault="00891846" w:rsidP="00072657">
      <w:pPr>
        <w:spacing w:after="0" w:line="240" w:lineRule="auto"/>
        <w:rPr>
          <w:rFonts w:ascii="Century Gothic" w:eastAsia="Times New Roman" w:hAnsi="Century Gothic" w:cs="Arial"/>
          <w:vanish/>
          <w:sz w:val="20"/>
          <w:szCs w:val="20"/>
          <w:lang w:eastAsia="es-MX"/>
        </w:rPr>
      </w:pPr>
      <w:bookmarkStart w:id="1" w:name="table02"/>
      <w:bookmarkEnd w:id="1"/>
    </w:p>
    <w:tbl>
      <w:tblPr>
        <w:tblW w:w="133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8125"/>
        <w:gridCol w:w="2739"/>
        <w:gridCol w:w="1613"/>
      </w:tblGrid>
      <w:tr w:rsidR="00C80778" w:rsidRPr="00072657" w:rsidTr="00072657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Partida</w:t>
            </w:r>
            <w:r w:rsidR="00F507F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1846" w:rsidRPr="00072657" w:rsidRDefault="00891846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</w:tr>
      <w:tr w:rsidR="00C80778" w:rsidRPr="00072657" w:rsidTr="00072657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84337A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8A59A0" w:rsidP="006E7C40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8A59A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Mobiliario</w:t>
            </w:r>
            <w:r w:rsidR="00C80778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para Escuelas y oficinas</w:t>
            </w:r>
            <w:r w:rsidRPr="008A59A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 Equipos de Cómputo, Maquinas Herramientas, Materiales y Suministros</w:t>
            </w:r>
            <w:r w:rsidR="00C80778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de Laboratorio, E</w:t>
            </w:r>
            <w:r w:rsidR="006E7C4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quipos Médicos y de laboratorio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BE5C81" w:rsidP="00390D0B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Anexo 01</w:t>
            </w:r>
            <w:r w:rsidR="003E19BC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de</w:t>
            </w:r>
            <w:r w:rsidR="00390D0B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la convocatoria de</w:t>
            </w:r>
            <w:r w:rsidR="003E19BC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="00390D0B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l</w:t>
            </w:r>
            <w:r w:rsidR="003E19BC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846" w:rsidRPr="00072657" w:rsidRDefault="00BE5C81" w:rsidP="00072657">
            <w:pPr>
              <w:spacing w:after="0" w:line="15" w:lineRule="atLeast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07265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Pieza</w:t>
            </w:r>
            <w:r w:rsidR="00F507FF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/equipo</w:t>
            </w:r>
          </w:p>
        </w:tc>
      </w:tr>
    </w:tbl>
    <w:p w:rsidR="009B313E" w:rsidRPr="004B29F1" w:rsidRDefault="00891846" w:rsidP="004B29F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La convocatoria de la licitación se encuentra disponible para consulta en Internet: https://compranet.funcionpublica.gob.mx o bien en: 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Universidad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d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e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l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Costa</w:t>
      </w:r>
      <w:r w:rsidR="00BE5C81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sita en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Carretera Libramiento Paraje Rio de las Pulgas,</w:t>
      </w:r>
      <w:r w:rsidR="00BE5C81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Santiago Pinotepa Nacional</w:t>
      </w:r>
      <w:r w:rsidR="00BE5C81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Oaxaca, CP. 71600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teléfono: </w:t>
      </w:r>
      <w:r w:rsidR="008A59A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01 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(9</w:t>
      </w:r>
      <w:r w:rsidR="00736DC1">
        <w:rPr>
          <w:rFonts w:ascii="Century Gothic" w:eastAsia="Times New Roman" w:hAnsi="Century Gothic" w:cs="Arial"/>
          <w:sz w:val="20"/>
          <w:szCs w:val="20"/>
          <w:lang w:eastAsia="es-MX"/>
        </w:rPr>
        <w:t>5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4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)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54 346 10</w:t>
      </w:r>
      <w:r w:rsidR="00736DC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ext.</w:t>
      </w:r>
      <w:r w:rsidR="00CC7819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C80778">
        <w:rPr>
          <w:rFonts w:ascii="Century Gothic" w:eastAsia="Times New Roman" w:hAnsi="Century Gothic" w:cs="Arial"/>
          <w:sz w:val="20"/>
          <w:szCs w:val="20"/>
          <w:lang w:eastAsia="es-MX"/>
        </w:rPr>
        <w:t>1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0</w:t>
      </w:r>
      <w:r w:rsidR="00C80778">
        <w:rPr>
          <w:rFonts w:ascii="Century Gothic" w:eastAsia="Times New Roman" w:hAnsi="Century Gothic" w:cs="Arial"/>
          <w:sz w:val="20"/>
          <w:szCs w:val="20"/>
          <w:lang w:eastAsia="es-MX"/>
        </w:rPr>
        <w:t>1</w:t>
      </w:r>
      <w:r w:rsidR="008A59A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o 116,</w:t>
      </w:r>
      <w:r w:rsidR="0094533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horario: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Lunes a Viernes </w:t>
      </w:r>
      <w:r w:rsidR="0094533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de </w:t>
      </w:r>
      <w:r w:rsidR="007977E7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9:00 - 14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:00 / 16:00 - 1</w:t>
      </w:r>
      <w:r w:rsidR="007977E7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9</w:t>
      </w:r>
      <w:r w:rsid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:00 horas, </w:t>
      </w:r>
      <w:r w:rsidR="009B313E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correo electrónico: </w:t>
      </w:r>
      <w:hyperlink r:id="rId5" w:history="1">
        <w:r w:rsidR="00485ADA" w:rsidRPr="00C4549E">
          <w:rPr>
            <w:rStyle w:val="Hipervnculo"/>
            <w:rFonts w:ascii="Century Gothic" w:eastAsia="Times New Roman" w:hAnsi="Century Gothic" w:cs="Arial"/>
            <w:sz w:val="20"/>
            <w:szCs w:val="20"/>
            <w:lang w:eastAsia="es-MX"/>
          </w:rPr>
          <w:t>vice_admin@uncos.edu.mx</w:t>
        </w:r>
      </w:hyperlink>
      <w:r w:rsidR="008A59A0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o adquis</w:t>
      </w:r>
      <w:r w:rsidR="0084337A">
        <w:rPr>
          <w:rFonts w:ascii="Century Gothic" w:eastAsia="Times New Roman" w:hAnsi="Century Gothic" w:cs="Arial"/>
          <w:sz w:val="20"/>
          <w:szCs w:val="20"/>
          <w:lang w:eastAsia="es-MX"/>
        </w:rPr>
        <w:t>i</w:t>
      </w:r>
      <w:r w:rsidR="008A59A0">
        <w:rPr>
          <w:rFonts w:ascii="Century Gothic" w:eastAsia="Times New Roman" w:hAnsi="Century Gothic" w:cs="Arial"/>
          <w:sz w:val="20"/>
          <w:szCs w:val="20"/>
          <w:lang w:eastAsia="es-MX"/>
        </w:rPr>
        <w:t>ciones@uncos.edu.mx</w:t>
      </w:r>
      <w:r w:rsidR="004B29F1">
        <w:rPr>
          <w:rFonts w:ascii="Century Gothic" w:eastAsia="Times New Roman" w:hAnsi="Century Gothic" w:cs="Arial"/>
          <w:sz w:val="20"/>
          <w:szCs w:val="20"/>
          <w:lang w:eastAsia="es-MX"/>
        </w:rPr>
        <w:t>,</w:t>
      </w:r>
      <w:r w:rsidR="009B313E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a partir de la publicación de la convocatoria en el Sistema CompraNet, </w:t>
      </w:r>
      <w:r w:rsidR="002D121F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y hasta el </w:t>
      </w:r>
      <w:r w:rsidR="00702742">
        <w:rPr>
          <w:rFonts w:ascii="Century Gothic" w:eastAsia="Times New Roman" w:hAnsi="Century Gothic" w:cs="Arial"/>
          <w:sz w:val="20"/>
          <w:szCs w:val="20"/>
          <w:lang w:eastAsia="es-MX"/>
        </w:rPr>
        <w:t>20</w:t>
      </w:r>
      <w:r w:rsidR="0067337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4B29F1" w:rsidRPr="00DC2492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de </w:t>
      </w:r>
      <w:r w:rsidR="00702742">
        <w:rPr>
          <w:rFonts w:ascii="Century Gothic" w:eastAsia="Times New Roman" w:hAnsi="Century Gothic" w:cs="Arial"/>
          <w:sz w:val="20"/>
          <w:szCs w:val="20"/>
          <w:lang w:eastAsia="es-MX"/>
        </w:rPr>
        <w:t>enero</w:t>
      </w:r>
      <w:r w:rsidR="00390D0B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2D121F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de </w:t>
      </w:r>
      <w:r w:rsidR="00B95F2A">
        <w:rPr>
          <w:rFonts w:ascii="Century Gothic" w:eastAsia="Times New Roman" w:hAnsi="Century Gothic" w:cs="Arial"/>
          <w:sz w:val="20"/>
          <w:szCs w:val="20"/>
          <w:lang w:eastAsia="es-MX"/>
        </w:rPr>
        <w:t>2018</w:t>
      </w:r>
      <w:r w:rsidR="002D121F" w:rsidRPr="004B29F1">
        <w:rPr>
          <w:rFonts w:ascii="Century Gothic" w:eastAsia="Times New Roman" w:hAnsi="Century Gothic" w:cs="Arial"/>
          <w:sz w:val="20"/>
          <w:szCs w:val="20"/>
          <w:lang w:eastAsia="es-MX"/>
        </w:rPr>
        <w:t>.</w:t>
      </w:r>
    </w:p>
    <w:p w:rsidR="00C37826" w:rsidRDefault="00891846" w:rsidP="00C3782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Los actos del desarrollo del evento </w:t>
      </w:r>
      <w:r w:rsidR="00390D0B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y entrega de los bienes </w:t>
      </w: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se llevarán a cabo conforme a lo establecido en el calendario </w:t>
      </w:r>
      <w:r w:rsidR="00561FFF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y se llevarán a cabo </w:t>
      </w: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en: 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Universidad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d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e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l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 </w:t>
      </w:r>
      <w:r w:rsidR="0040583F">
        <w:rPr>
          <w:rFonts w:ascii="Century Gothic" w:eastAsia="Times New Roman" w:hAnsi="Century Gothic" w:cs="Arial"/>
          <w:sz w:val="20"/>
          <w:szCs w:val="20"/>
          <w:lang w:eastAsia="es-MX"/>
        </w:rPr>
        <w:t>Costa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.</w:t>
      </w:r>
    </w:p>
    <w:p w:rsidR="00891846" w:rsidRPr="00C37826" w:rsidRDefault="00891846" w:rsidP="00C3782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>El</w:t>
      </w:r>
      <w:r w:rsidR="000A4CE8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idioma</w:t>
      </w: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en que de</w:t>
      </w:r>
      <w:r w:rsidR="000A4CE8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>berá</w:t>
      </w: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presentar</w:t>
      </w:r>
      <w:r w:rsidR="00D67CB7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0A4CE8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las </w:t>
      </w:r>
      <w:proofErr w:type="spellStart"/>
      <w:r w:rsidR="000A4CE8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>proposición</w:t>
      </w: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>es</w:t>
      </w:r>
      <w:proofErr w:type="spellEnd"/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será: </w:t>
      </w:r>
      <w:r w:rsidR="00D67CB7"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>español</w:t>
      </w:r>
      <w:r w:rsidRPr="00C37826">
        <w:rPr>
          <w:rFonts w:ascii="Century Gothic" w:eastAsia="Times New Roman" w:hAnsi="Century Gothic" w:cs="Arial"/>
          <w:sz w:val="20"/>
          <w:szCs w:val="20"/>
          <w:lang w:eastAsia="es-MX"/>
        </w:rPr>
        <w:t>.</w:t>
      </w:r>
    </w:p>
    <w:p w:rsidR="00891846" w:rsidRPr="00072657" w:rsidRDefault="00891846" w:rsidP="003442B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La</w:t>
      </w:r>
      <w:r w:rsidR="00FA29E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moneda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en que deberá</w:t>
      </w:r>
      <w:r w:rsidR="00FA29E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cotizar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la</w:t>
      </w:r>
      <w:r w:rsidR="00FA29E1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s </w:t>
      </w:r>
      <w:proofErr w:type="spellStart"/>
      <w:r w:rsidR="00FA29E1">
        <w:rPr>
          <w:rFonts w:ascii="Century Gothic" w:eastAsia="Times New Roman" w:hAnsi="Century Gothic" w:cs="Arial"/>
          <w:sz w:val="20"/>
          <w:szCs w:val="20"/>
          <w:lang w:eastAsia="es-MX"/>
        </w:rPr>
        <w:t>proposición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es</w:t>
      </w:r>
      <w:proofErr w:type="spellEnd"/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será: Peso mexicano.</w:t>
      </w:r>
    </w:p>
    <w:p w:rsidR="00891846" w:rsidRPr="00072657" w:rsidRDefault="00891846" w:rsidP="003442B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Se otorgará un anticipo del 50 %.</w:t>
      </w:r>
    </w:p>
    <w:p w:rsidR="00891846" w:rsidRPr="00FF576B" w:rsidRDefault="00C14F18" w:rsidP="003442B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FE0452">
        <w:rPr>
          <w:rFonts w:ascii="Century Gothic" w:eastAsia="Times New Roman" w:hAnsi="Century Gothic" w:cs="Arial"/>
          <w:sz w:val="20"/>
          <w:szCs w:val="20"/>
          <w:lang w:eastAsia="es-MX"/>
        </w:rPr>
        <w:t>Plazo de entrega: 3</w:t>
      </w:r>
      <w:r w:rsidR="00891846" w:rsidRPr="00FE0452">
        <w:rPr>
          <w:rFonts w:ascii="Century Gothic" w:eastAsia="Times New Roman" w:hAnsi="Century Gothic" w:cs="Arial"/>
          <w:sz w:val="20"/>
          <w:szCs w:val="20"/>
          <w:lang w:eastAsia="es-MX"/>
        </w:rPr>
        <w:t>0 días</w:t>
      </w:r>
      <w:r w:rsidR="00261AC6" w:rsidRPr="00FE0452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naturales</w:t>
      </w:r>
      <w:r w:rsidR="00DF085F" w:rsidRPr="00FE0452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a partir de la firma del </w:t>
      </w:r>
      <w:r w:rsidR="00DF085F" w:rsidRPr="00FE0452">
        <w:rPr>
          <w:rFonts w:ascii="Century Gothic" w:eastAsia="Times New Roman" w:hAnsi="Century Gothic" w:cs="Arial"/>
          <w:sz w:val="20"/>
          <w:szCs w:val="20"/>
          <w:shd w:val="clear" w:color="auto" w:fill="FFFFFF" w:themeFill="background1"/>
          <w:lang w:eastAsia="es-MX"/>
        </w:rPr>
        <w:t>contrato</w:t>
      </w:r>
      <w:r w:rsidR="00B913E4">
        <w:rPr>
          <w:rFonts w:ascii="Century Gothic" w:eastAsia="Times New Roman" w:hAnsi="Century Gothic" w:cs="Arial"/>
          <w:sz w:val="20"/>
          <w:szCs w:val="20"/>
          <w:shd w:val="clear" w:color="auto" w:fill="FFFFFF" w:themeFill="background1"/>
          <w:lang w:eastAsia="es-MX"/>
        </w:rPr>
        <w:t>.</w:t>
      </w:r>
    </w:p>
    <w:p w:rsidR="00891846" w:rsidRPr="00072657" w:rsidRDefault="002E789A" w:rsidP="003442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Las condiciones de pago son: 50% de anticipo y el finiquito </w:t>
      </w:r>
      <w:r w:rsidR="0089184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5 días </w:t>
      </w:r>
      <w:r w:rsidR="00DF085F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naturales </w:t>
      </w:r>
      <w:r w:rsidR="0089184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d</w:t>
      </w:r>
      <w:r w:rsidR="00D67CB7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espués de la entrega</w:t>
      </w:r>
      <w:r w:rsidR="006F6739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</w:t>
      </w:r>
      <w:r w:rsidR="00CD0226">
        <w:rPr>
          <w:rFonts w:ascii="Century Gothic" w:eastAsia="Times New Roman" w:hAnsi="Century Gothic" w:cs="Arial"/>
          <w:sz w:val="20"/>
          <w:szCs w:val="20"/>
          <w:lang w:eastAsia="es-MX"/>
        </w:rPr>
        <w:t>total de los bienes,</w:t>
      </w:r>
      <w:r w:rsidR="006F6739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instalación</w:t>
      </w:r>
      <w:r w:rsidR="00CD0226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y capacitación</w:t>
      </w:r>
      <w:r w:rsidR="005F306A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, en su caso,</w:t>
      </w:r>
      <w:r w:rsidR="00D67CB7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y previa entrega</w:t>
      </w: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 la factura correspondiente.</w:t>
      </w:r>
    </w:p>
    <w:p w:rsidR="00891846" w:rsidRPr="00072657" w:rsidRDefault="00891846" w:rsidP="003442B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Ninguna de las condiciones establecidas en la convocatoria de licitación, así como las proposiciones presentadas por los licitantes, podrán ser negociadas.</w:t>
      </w:r>
    </w:p>
    <w:p w:rsidR="00891846" w:rsidRPr="00072657" w:rsidRDefault="00891846" w:rsidP="003442B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No podrán participar las personas que se encuentren en los supuestos de los artículos 50 y 60 de la Ley de Adquisiciones, Arrendamientos y Servicios del Sector Público.</w:t>
      </w:r>
    </w:p>
    <w:p w:rsidR="003442B6" w:rsidRDefault="003442B6" w:rsidP="003442B6">
      <w:pPr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es-MX"/>
        </w:rPr>
      </w:pPr>
    </w:p>
    <w:p w:rsidR="00891846" w:rsidRPr="00072657" w:rsidRDefault="0040583F" w:rsidP="003442B6">
      <w:pPr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es-MX"/>
        </w:rPr>
      </w:pPr>
      <w:r>
        <w:rPr>
          <w:rFonts w:ascii="Century Gothic" w:eastAsia="Times New Roman" w:hAnsi="Century Gothic" w:cs="Arial"/>
          <w:sz w:val="20"/>
          <w:szCs w:val="20"/>
          <w:lang w:eastAsia="es-MX"/>
        </w:rPr>
        <w:t>Santiago Pinotepa Nacional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, </w:t>
      </w:r>
      <w:r w:rsidR="00C37826">
        <w:rPr>
          <w:rFonts w:ascii="Century Gothic" w:eastAsia="Times New Roman" w:hAnsi="Century Gothic" w:cs="Arial"/>
          <w:sz w:val="20"/>
          <w:szCs w:val="20"/>
          <w:lang w:eastAsia="es-MX"/>
        </w:rPr>
        <w:t>O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axaca, a </w:t>
      </w:r>
      <w:r w:rsidR="00B913E4">
        <w:rPr>
          <w:rFonts w:ascii="Century Gothic" w:eastAsia="Times New Roman" w:hAnsi="Century Gothic" w:cs="Arial"/>
          <w:sz w:val="20"/>
          <w:szCs w:val="20"/>
          <w:lang w:eastAsia="es-MX"/>
        </w:rPr>
        <w:t>11</w:t>
      </w:r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 </w:t>
      </w:r>
      <w:r w:rsidR="00702742">
        <w:rPr>
          <w:rFonts w:ascii="Century Gothic" w:eastAsia="Times New Roman" w:hAnsi="Century Gothic" w:cs="Arial"/>
          <w:sz w:val="20"/>
          <w:szCs w:val="20"/>
          <w:lang w:eastAsia="es-MX"/>
        </w:rPr>
        <w:t>enero</w:t>
      </w:r>
      <w:r w:rsidR="0084337A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 del 201</w:t>
      </w:r>
      <w:r w:rsidR="00B95F2A">
        <w:rPr>
          <w:rFonts w:ascii="Century Gothic" w:eastAsia="Times New Roman" w:hAnsi="Century Gothic" w:cs="Arial"/>
          <w:sz w:val="20"/>
          <w:szCs w:val="20"/>
          <w:lang w:eastAsia="es-MX"/>
        </w:rPr>
        <w:t>8</w:t>
      </w:r>
      <w:bookmarkStart w:id="2" w:name="_GoBack"/>
      <w:bookmarkEnd w:id="2"/>
      <w:r w:rsidR="00C37826" w:rsidRPr="00072657">
        <w:rPr>
          <w:rFonts w:ascii="Century Gothic" w:eastAsia="Times New Roman" w:hAnsi="Century Gothic" w:cs="Arial"/>
          <w:sz w:val="20"/>
          <w:szCs w:val="20"/>
          <w:lang w:eastAsia="es-MX"/>
        </w:rPr>
        <w:t>.</w:t>
      </w:r>
    </w:p>
    <w:p w:rsidR="007977E7" w:rsidRPr="00072657" w:rsidRDefault="007977E7" w:rsidP="0007265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7977E7" w:rsidRPr="00072657" w:rsidRDefault="00DF085F" w:rsidP="0007265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 xml:space="preserve">L.C.E. </w:t>
      </w:r>
      <w:r w:rsidR="0040583F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Oscar Cortés Olivares</w:t>
      </w:r>
    </w:p>
    <w:p w:rsidR="007977E7" w:rsidRPr="00072657" w:rsidRDefault="00C37826" w:rsidP="00072657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  <w:r w:rsidRPr="00072657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Vicerrector de </w:t>
      </w:r>
      <w:r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A</w:t>
      </w:r>
      <w:r w:rsidRPr="00072657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dministración y </w:t>
      </w:r>
      <w:r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R</w:t>
      </w:r>
      <w:r w:rsidRPr="00072657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epresentante </w:t>
      </w:r>
      <w:r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L</w:t>
      </w:r>
      <w:r w:rsidRPr="00072657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egal</w:t>
      </w:r>
    </w:p>
    <w:p w:rsidR="00F3108D" w:rsidRPr="00390D0B" w:rsidRDefault="00481815" w:rsidP="00390D0B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s-MX"/>
        </w:rPr>
      </w:pPr>
      <w:r>
        <w:rPr>
          <w:rFonts w:ascii="Century Gothic" w:eastAsia="Times New Roman" w:hAnsi="Century Gothic" w:cs="Arial"/>
          <w:sz w:val="20"/>
          <w:szCs w:val="20"/>
          <w:lang w:eastAsia="es-MX"/>
        </w:rPr>
        <w:t>rubrica</w:t>
      </w:r>
    </w:p>
    <w:sectPr w:rsidR="00F3108D" w:rsidRPr="00390D0B" w:rsidSect="00390D0B">
      <w:pgSz w:w="15840" w:h="12240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3BF"/>
    <w:multiLevelType w:val="multilevel"/>
    <w:tmpl w:val="53D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46"/>
    <w:rsid w:val="00045815"/>
    <w:rsid w:val="00072657"/>
    <w:rsid w:val="0008249E"/>
    <w:rsid w:val="00086B12"/>
    <w:rsid w:val="000A4CE8"/>
    <w:rsid w:val="000F2FCF"/>
    <w:rsid w:val="001247B1"/>
    <w:rsid w:val="00261AC6"/>
    <w:rsid w:val="00297BAD"/>
    <w:rsid w:val="002B4F7E"/>
    <w:rsid w:val="002C23A2"/>
    <w:rsid w:val="002D121F"/>
    <w:rsid w:val="002E789A"/>
    <w:rsid w:val="002F7707"/>
    <w:rsid w:val="003409F4"/>
    <w:rsid w:val="0034348A"/>
    <w:rsid w:val="003442B6"/>
    <w:rsid w:val="00390D0B"/>
    <w:rsid w:val="0039285D"/>
    <w:rsid w:val="003A4594"/>
    <w:rsid w:val="003D206A"/>
    <w:rsid w:val="003E19BC"/>
    <w:rsid w:val="0040583F"/>
    <w:rsid w:val="00481815"/>
    <w:rsid w:val="00485ADA"/>
    <w:rsid w:val="004B29F1"/>
    <w:rsid w:val="004B611F"/>
    <w:rsid w:val="004D6EEB"/>
    <w:rsid w:val="004D78A1"/>
    <w:rsid w:val="00501DFB"/>
    <w:rsid w:val="0051067B"/>
    <w:rsid w:val="00526FE3"/>
    <w:rsid w:val="0053543E"/>
    <w:rsid w:val="00543144"/>
    <w:rsid w:val="00555973"/>
    <w:rsid w:val="00561FFF"/>
    <w:rsid w:val="0058261F"/>
    <w:rsid w:val="00585515"/>
    <w:rsid w:val="005C3045"/>
    <w:rsid w:val="005F306A"/>
    <w:rsid w:val="00605B18"/>
    <w:rsid w:val="00657269"/>
    <w:rsid w:val="00665763"/>
    <w:rsid w:val="00673371"/>
    <w:rsid w:val="006C61F4"/>
    <w:rsid w:val="006C6DE7"/>
    <w:rsid w:val="006D2532"/>
    <w:rsid w:val="006E2FF5"/>
    <w:rsid w:val="006E7C40"/>
    <w:rsid w:val="006F6739"/>
    <w:rsid w:val="00702742"/>
    <w:rsid w:val="00736DC1"/>
    <w:rsid w:val="00790640"/>
    <w:rsid w:val="007977E7"/>
    <w:rsid w:val="007A647A"/>
    <w:rsid w:val="0084337A"/>
    <w:rsid w:val="00843B38"/>
    <w:rsid w:val="00867656"/>
    <w:rsid w:val="00886BEA"/>
    <w:rsid w:val="00891846"/>
    <w:rsid w:val="008928AF"/>
    <w:rsid w:val="00897FC4"/>
    <w:rsid w:val="008A59A0"/>
    <w:rsid w:val="008E7D28"/>
    <w:rsid w:val="00945330"/>
    <w:rsid w:val="009578DE"/>
    <w:rsid w:val="00976829"/>
    <w:rsid w:val="009B313E"/>
    <w:rsid w:val="009E02B3"/>
    <w:rsid w:val="009E2DE0"/>
    <w:rsid w:val="00A47E1F"/>
    <w:rsid w:val="00A776D7"/>
    <w:rsid w:val="00A82297"/>
    <w:rsid w:val="00A85247"/>
    <w:rsid w:val="00AC4D66"/>
    <w:rsid w:val="00AC5C08"/>
    <w:rsid w:val="00AF19E8"/>
    <w:rsid w:val="00B034E3"/>
    <w:rsid w:val="00B23645"/>
    <w:rsid w:val="00B57EB6"/>
    <w:rsid w:val="00B64561"/>
    <w:rsid w:val="00B65750"/>
    <w:rsid w:val="00B913E4"/>
    <w:rsid w:val="00B95F2A"/>
    <w:rsid w:val="00BE5C81"/>
    <w:rsid w:val="00C04740"/>
    <w:rsid w:val="00C05644"/>
    <w:rsid w:val="00C14F18"/>
    <w:rsid w:val="00C37826"/>
    <w:rsid w:val="00C42C15"/>
    <w:rsid w:val="00C80778"/>
    <w:rsid w:val="00C8577C"/>
    <w:rsid w:val="00CC7819"/>
    <w:rsid w:val="00CD0226"/>
    <w:rsid w:val="00D67CB7"/>
    <w:rsid w:val="00D84D7B"/>
    <w:rsid w:val="00DB1537"/>
    <w:rsid w:val="00DC2492"/>
    <w:rsid w:val="00DD0876"/>
    <w:rsid w:val="00DD313A"/>
    <w:rsid w:val="00DF085F"/>
    <w:rsid w:val="00E25021"/>
    <w:rsid w:val="00E80644"/>
    <w:rsid w:val="00F01D9E"/>
    <w:rsid w:val="00F26E44"/>
    <w:rsid w:val="00F3108D"/>
    <w:rsid w:val="00F507FF"/>
    <w:rsid w:val="00F73126"/>
    <w:rsid w:val="00FA29E1"/>
    <w:rsid w:val="00FE0452"/>
    <w:rsid w:val="00FF576B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0FD"/>
  <w15:docId w15:val="{B23CDBC7-6D4A-4E76-98AF-25293A1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77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253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8A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_admin@uncos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PALOMITAS</dc:creator>
  <cp:lastModifiedBy>Óscar Cortés</cp:lastModifiedBy>
  <cp:revision>2</cp:revision>
  <cp:lastPrinted>2016-10-18T16:53:00Z</cp:lastPrinted>
  <dcterms:created xsi:type="dcterms:W3CDTF">2018-01-08T23:07:00Z</dcterms:created>
  <dcterms:modified xsi:type="dcterms:W3CDTF">2018-01-08T23:07:00Z</dcterms:modified>
</cp:coreProperties>
</file>